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5BD3E" w14:textId="7A5D705E" w:rsidR="0160D145" w:rsidRPr="00E2041A" w:rsidRDefault="0160D145" w:rsidP="728D5955">
      <w:pPr>
        <w:spacing w:after="0" w:line="240" w:lineRule="auto"/>
        <w:jc w:val="center"/>
      </w:pPr>
      <w:r w:rsidRPr="00E2041A">
        <w:rPr>
          <w:rFonts w:ascii="Times New Roman" w:hAnsi="Times New Roman" w:cs="Times New Roman"/>
          <w:b/>
          <w:bCs/>
        </w:rPr>
        <w:t>Project Coordinator</w:t>
      </w:r>
    </w:p>
    <w:p w14:paraId="3E1560B2" w14:textId="77777777" w:rsidR="00254CCE" w:rsidRPr="00E2041A" w:rsidRDefault="00254CCE" w:rsidP="00F07836">
      <w:pPr>
        <w:spacing w:after="0" w:line="240" w:lineRule="auto"/>
        <w:jc w:val="center"/>
        <w:rPr>
          <w:rFonts w:ascii="Times New Roman" w:hAnsi="Times New Roman" w:cs="Times New Roman"/>
          <w:b/>
          <w:bCs/>
        </w:rPr>
      </w:pPr>
    </w:p>
    <w:p w14:paraId="7C86DA5A" w14:textId="77777777" w:rsidR="00254CCE" w:rsidRPr="00E2041A" w:rsidRDefault="00254CCE" w:rsidP="00F07836">
      <w:pPr>
        <w:spacing w:after="0" w:line="240" w:lineRule="auto"/>
        <w:jc w:val="center"/>
        <w:rPr>
          <w:rFonts w:ascii="Times New Roman" w:hAnsi="Times New Roman" w:cs="Times New Roman"/>
          <w:b/>
          <w:bCs/>
        </w:rPr>
      </w:pPr>
    </w:p>
    <w:p w14:paraId="2AB813E5" w14:textId="6ABCD084" w:rsidR="00254CCE" w:rsidRPr="00E2041A" w:rsidRDefault="3CE93265" w:rsidP="18C01346">
      <w:pPr>
        <w:spacing w:after="0" w:line="240" w:lineRule="auto"/>
      </w:pPr>
      <w:r w:rsidRPr="00E2041A">
        <w:rPr>
          <w:rFonts w:ascii="Franklin Gothic Book" w:eastAsia="Franklin Gothic Book" w:hAnsi="Franklin Gothic Book" w:cs="Franklin Gothic Book"/>
          <w:b/>
          <w:bCs/>
          <w:sz w:val="21"/>
          <w:szCs w:val="21"/>
        </w:rPr>
        <w:t>Reports to</w:t>
      </w:r>
      <w:r w:rsidRPr="00E2041A">
        <w:rPr>
          <w:rFonts w:ascii="Franklin Gothic Book" w:eastAsia="Franklin Gothic Book" w:hAnsi="Franklin Gothic Book" w:cs="Franklin Gothic Book"/>
          <w:sz w:val="21"/>
          <w:szCs w:val="21"/>
        </w:rPr>
        <w:t xml:space="preserve">: </w:t>
      </w:r>
      <w:r w:rsidR="4FD5F9F2" w:rsidRPr="00E2041A">
        <w:rPr>
          <w:rFonts w:ascii="Franklin Gothic Book" w:eastAsia="Franklin Gothic Book" w:hAnsi="Franklin Gothic Book" w:cs="Franklin Gothic Book"/>
          <w:sz w:val="21"/>
          <w:szCs w:val="21"/>
        </w:rPr>
        <w:t>Program Director</w:t>
      </w:r>
    </w:p>
    <w:p w14:paraId="72DFFF72" w14:textId="2E05B337" w:rsidR="00254CCE" w:rsidRPr="00E2041A" w:rsidRDefault="4EBE23A4" w:rsidP="00254CCE">
      <w:pPr>
        <w:spacing w:after="240" w:line="240" w:lineRule="auto"/>
        <w:rPr>
          <w:rFonts w:ascii="Franklin Gothic Book" w:eastAsia="Franklin Gothic Book" w:hAnsi="Franklin Gothic Book" w:cs="Franklin Gothic Book"/>
          <w:sz w:val="21"/>
          <w:szCs w:val="21"/>
        </w:rPr>
      </w:pPr>
      <w:r w:rsidRPr="00E2041A">
        <w:rPr>
          <w:rFonts w:ascii="Franklin Gothic Book" w:eastAsia="Franklin Gothic Book" w:hAnsi="Franklin Gothic Book" w:cs="Franklin Gothic Book"/>
          <w:b/>
          <w:bCs/>
          <w:sz w:val="21"/>
          <w:szCs w:val="21"/>
        </w:rPr>
        <w:t>Location:</w:t>
      </w:r>
      <w:r w:rsidRPr="00E2041A">
        <w:rPr>
          <w:rFonts w:ascii="Franklin Gothic Book" w:eastAsia="Franklin Gothic Book" w:hAnsi="Franklin Gothic Book" w:cs="Franklin Gothic Book"/>
          <w:sz w:val="21"/>
          <w:szCs w:val="21"/>
        </w:rPr>
        <w:t xml:space="preserve"> San Diego, CA</w:t>
      </w:r>
      <w:r w:rsidR="00254CCE" w:rsidRPr="00E2041A">
        <w:br/>
      </w:r>
      <w:r w:rsidRPr="00E2041A">
        <w:rPr>
          <w:rFonts w:ascii="Franklin Gothic Book" w:eastAsia="Franklin Gothic Book" w:hAnsi="Franklin Gothic Book" w:cs="Franklin Gothic Book"/>
          <w:b/>
          <w:bCs/>
          <w:sz w:val="21"/>
          <w:szCs w:val="21"/>
        </w:rPr>
        <w:t>Position Type:</w:t>
      </w:r>
      <w:r w:rsidRPr="00E2041A">
        <w:rPr>
          <w:rFonts w:ascii="Franklin Gothic Book" w:eastAsia="Franklin Gothic Book" w:hAnsi="Franklin Gothic Book" w:cs="Franklin Gothic Book"/>
          <w:sz w:val="21"/>
          <w:szCs w:val="21"/>
        </w:rPr>
        <w:t xml:space="preserve"> Full time, Exempt </w:t>
      </w:r>
      <w:r w:rsidR="5CBD4D57" w:rsidRPr="00E2041A">
        <w:rPr>
          <w:rFonts w:ascii="Franklin Gothic Book" w:eastAsia="Franklin Gothic Book" w:hAnsi="Franklin Gothic Book" w:cs="Franklin Gothic Book"/>
          <w:sz w:val="21"/>
          <w:szCs w:val="21"/>
        </w:rPr>
        <w:t>$</w:t>
      </w:r>
      <w:r w:rsidR="5DBD9E5B" w:rsidRPr="00E2041A">
        <w:rPr>
          <w:rFonts w:ascii="Franklin Gothic Book" w:eastAsia="Franklin Gothic Book" w:hAnsi="Franklin Gothic Book" w:cs="Franklin Gothic Book"/>
          <w:sz w:val="21"/>
          <w:szCs w:val="21"/>
        </w:rPr>
        <w:t>80,000-$</w:t>
      </w:r>
      <w:r w:rsidR="5CBD4D57" w:rsidRPr="00E2041A">
        <w:rPr>
          <w:rFonts w:ascii="Franklin Gothic Book" w:eastAsia="Franklin Gothic Book" w:hAnsi="Franklin Gothic Book" w:cs="Franklin Gothic Book"/>
          <w:sz w:val="21"/>
          <w:szCs w:val="21"/>
        </w:rPr>
        <w:t>90,000 annual</w:t>
      </w:r>
      <w:r w:rsidR="6E5BC1B8" w:rsidRPr="00E2041A">
        <w:rPr>
          <w:rFonts w:ascii="Franklin Gothic Book" w:eastAsia="Franklin Gothic Book" w:hAnsi="Franklin Gothic Book" w:cs="Franklin Gothic Book"/>
          <w:sz w:val="21"/>
          <w:szCs w:val="21"/>
        </w:rPr>
        <w:t xml:space="preserve"> salary</w:t>
      </w:r>
    </w:p>
    <w:p w14:paraId="5C03EAFE" w14:textId="4884D3A4" w:rsidR="00254CCE" w:rsidRPr="00E2041A" w:rsidRDefault="00254CCE" w:rsidP="00F07836">
      <w:pPr>
        <w:spacing w:after="0" w:line="240" w:lineRule="auto"/>
        <w:jc w:val="center"/>
        <w:rPr>
          <w:rFonts w:ascii="Times New Roman" w:hAnsi="Times New Roman" w:cs="Times New Roman"/>
          <w:b/>
          <w:bCs/>
        </w:rPr>
      </w:pPr>
    </w:p>
    <w:p w14:paraId="7A7E6219" w14:textId="77777777" w:rsidR="00254CCE" w:rsidRPr="00E2041A" w:rsidRDefault="00254CCE" w:rsidP="00F07836">
      <w:pPr>
        <w:spacing w:after="0" w:line="240" w:lineRule="auto"/>
        <w:jc w:val="center"/>
        <w:rPr>
          <w:rFonts w:ascii="Times New Roman" w:hAnsi="Times New Roman" w:cs="Times New Roman"/>
          <w:b/>
          <w:bCs/>
        </w:rPr>
      </w:pPr>
    </w:p>
    <w:p w14:paraId="25A35D02" w14:textId="77777777" w:rsidR="00F07836" w:rsidRPr="00E2041A" w:rsidRDefault="00F07836" w:rsidP="00F07836">
      <w:pPr>
        <w:spacing w:after="0" w:line="240" w:lineRule="auto"/>
        <w:jc w:val="both"/>
        <w:rPr>
          <w:rFonts w:ascii="Times New Roman" w:hAnsi="Times New Roman" w:cs="Times New Roman"/>
          <w:b/>
          <w:bCs/>
        </w:rPr>
      </w:pPr>
    </w:p>
    <w:p w14:paraId="39BDDD46" w14:textId="5CBB6BB9" w:rsidR="00F07836" w:rsidRPr="00E2041A" w:rsidRDefault="00F07836" w:rsidP="00F07836">
      <w:pPr>
        <w:spacing w:after="0" w:line="240" w:lineRule="auto"/>
        <w:jc w:val="both"/>
        <w:rPr>
          <w:rFonts w:ascii="Times New Roman" w:hAnsi="Times New Roman" w:cs="Times New Roman"/>
        </w:rPr>
      </w:pPr>
      <w:r w:rsidRPr="00E2041A">
        <w:rPr>
          <w:rFonts w:ascii="Times New Roman" w:hAnsi="Times New Roman" w:cs="Times New Roman"/>
          <w:b/>
          <w:bCs/>
        </w:rPr>
        <w:t>Position Summary:</w:t>
      </w:r>
      <w:r w:rsidRPr="00E2041A">
        <w:rPr>
          <w:rFonts w:ascii="Times New Roman" w:hAnsi="Times New Roman" w:cs="Times New Roman"/>
        </w:rPr>
        <w:t xml:space="preserve"> The Pro</w:t>
      </w:r>
      <w:r w:rsidR="008E2564" w:rsidRPr="00E2041A">
        <w:rPr>
          <w:rFonts w:ascii="Times New Roman" w:hAnsi="Times New Roman" w:cs="Times New Roman"/>
        </w:rPr>
        <w:t>ject</w:t>
      </w:r>
      <w:r w:rsidRPr="00E2041A">
        <w:rPr>
          <w:rFonts w:ascii="Times New Roman" w:hAnsi="Times New Roman" w:cs="Times New Roman"/>
        </w:rPr>
        <w:t xml:space="preserve"> </w:t>
      </w:r>
      <w:r w:rsidR="00263E6A" w:rsidRPr="00E2041A">
        <w:rPr>
          <w:rFonts w:ascii="Times New Roman" w:hAnsi="Times New Roman" w:cs="Times New Roman"/>
        </w:rPr>
        <w:t>Coordinator</w:t>
      </w:r>
      <w:r w:rsidRPr="00E2041A">
        <w:rPr>
          <w:rFonts w:ascii="Times New Roman" w:hAnsi="Times New Roman" w:cs="Times New Roman"/>
        </w:rPr>
        <w:t xml:space="preserve"> is responsible for the day-to-day leadership, coordination, and administration of the </w:t>
      </w:r>
      <w:r w:rsidR="00263E6A" w:rsidRPr="00E2041A">
        <w:rPr>
          <w:rFonts w:ascii="Times New Roman" w:hAnsi="Times New Roman" w:cs="Times New Roman"/>
        </w:rPr>
        <w:t>SDCRC</w:t>
      </w:r>
      <w:r w:rsidRPr="00E2041A">
        <w:rPr>
          <w:rFonts w:ascii="Times New Roman" w:hAnsi="Times New Roman" w:cs="Times New Roman"/>
        </w:rPr>
        <w:t>. The position ensures successful implementation of grant activities, supervises project staff, coordinates cross-sector partnerships, monitors performance, oversees work plans and timelines, supports continuous quality improvement, and ensures compliance with all SAMHSA requirements. The Pro</w:t>
      </w:r>
      <w:r w:rsidR="008E2564" w:rsidRPr="00E2041A">
        <w:rPr>
          <w:rFonts w:ascii="Times New Roman" w:hAnsi="Times New Roman" w:cs="Times New Roman"/>
        </w:rPr>
        <w:t>ject</w:t>
      </w:r>
      <w:r w:rsidRPr="00E2041A">
        <w:rPr>
          <w:rFonts w:ascii="Times New Roman" w:hAnsi="Times New Roman" w:cs="Times New Roman"/>
        </w:rPr>
        <w:t xml:space="preserve"> </w:t>
      </w:r>
      <w:r w:rsidR="00263E6A" w:rsidRPr="00E2041A">
        <w:rPr>
          <w:rFonts w:ascii="Times New Roman" w:hAnsi="Times New Roman" w:cs="Times New Roman"/>
        </w:rPr>
        <w:t>Coordinator</w:t>
      </w:r>
      <w:r w:rsidRPr="00E2041A">
        <w:rPr>
          <w:rFonts w:ascii="Times New Roman" w:hAnsi="Times New Roman" w:cs="Times New Roman"/>
        </w:rPr>
        <w:t xml:space="preserve"> also leads implementation of the project's workforce development strategy by planning, coordinating, and overseeing trauma-informed training and technical assistance for behavioral health providers, educators, healthcare professionals, community organizations, and coalition partners. </w:t>
      </w:r>
    </w:p>
    <w:p w14:paraId="5027382F" w14:textId="77777777" w:rsidR="00F07836" w:rsidRPr="00E2041A" w:rsidRDefault="00F07836" w:rsidP="00F07836">
      <w:pPr>
        <w:spacing w:after="0" w:line="240" w:lineRule="auto"/>
        <w:jc w:val="both"/>
        <w:rPr>
          <w:rFonts w:ascii="Times New Roman" w:hAnsi="Times New Roman" w:cs="Times New Roman"/>
        </w:rPr>
      </w:pPr>
    </w:p>
    <w:p w14:paraId="11C35EE8" w14:textId="77777777" w:rsidR="00F07836" w:rsidRPr="00E2041A" w:rsidRDefault="00F07836" w:rsidP="00F07836">
      <w:pPr>
        <w:spacing w:after="0" w:line="240" w:lineRule="auto"/>
        <w:jc w:val="both"/>
        <w:rPr>
          <w:rFonts w:ascii="Times New Roman" w:hAnsi="Times New Roman" w:cs="Times New Roman"/>
        </w:rPr>
      </w:pPr>
      <w:r w:rsidRPr="00E2041A">
        <w:rPr>
          <w:rFonts w:ascii="Times New Roman" w:hAnsi="Times New Roman" w:cs="Times New Roman"/>
          <w:b/>
          <w:bCs/>
        </w:rPr>
        <w:t>Essential Duties and Responsibilities:</w:t>
      </w:r>
      <w:r w:rsidRPr="00E2041A">
        <w:rPr>
          <w:rFonts w:ascii="Times New Roman" w:hAnsi="Times New Roman" w:cs="Times New Roman"/>
        </w:rPr>
        <w:t xml:space="preserve"> Direct daily implementation of the project and oversee achievement of all grant objectives; supervise grant-funded staff and provide coaching, performance management, and professional development; coordinate implementation of the Community Strategic Plan and coalition work plan; manage project timelines, deliverables, and performance benchmarks; coordinate quarterly coalition meetings, workgroups, and community forums; maintain communication with partner organizations and facilitate cross-sector collaboration; monitor grant expenditures in collaboration with finance staff and the Project Director; prepare programmatic reports and assist with federal reporting requirements; oversee collection of performance measures and support SPARS reporting; lead continuous quality improvement activities using project data and stakeholder feedback; coordinate technical assistance, training activities, and partner engagement; ensure culturally and linguistically responsive implementation across all activities; represent SURVIVORS at meetings, conferences, and community events; support sustainability planning and development of long-term partnership strategies; and perform other related duties as assigned. Supervisory Responsibilities: Provides direct supervision to grant-funded project staff and coordinates activities of coalition partners as assigned. </w:t>
      </w:r>
    </w:p>
    <w:p w14:paraId="573074E8" w14:textId="77777777" w:rsidR="00F07836" w:rsidRPr="00E2041A" w:rsidRDefault="00F07836" w:rsidP="00F07836">
      <w:pPr>
        <w:spacing w:after="0" w:line="240" w:lineRule="auto"/>
        <w:jc w:val="both"/>
        <w:rPr>
          <w:rFonts w:ascii="Times New Roman" w:hAnsi="Times New Roman" w:cs="Times New Roman"/>
        </w:rPr>
      </w:pPr>
    </w:p>
    <w:p w14:paraId="70149FE0" w14:textId="465C0688" w:rsidR="00F07836" w:rsidRPr="00E2041A" w:rsidRDefault="2DE3A0D2" w:rsidP="2B0CD134">
      <w:pPr>
        <w:spacing w:after="0" w:line="240" w:lineRule="auto"/>
        <w:jc w:val="both"/>
        <w:rPr>
          <w:rFonts w:ascii="Times New Roman" w:hAnsi="Times New Roman" w:cs="Times New Roman"/>
        </w:rPr>
      </w:pPr>
      <w:r w:rsidRPr="00E2041A">
        <w:rPr>
          <w:rFonts w:ascii="Times New Roman" w:hAnsi="Times New Roman" w:cs="Times New Roman"/>
          <w:b/>
          <w:bCs/>
        </w:rPr>
        <w:t>Minimum Qualifications:</w:t>
      </w:r>
      <w:r w:rsidRPr="00E2041A">
        <w:rPr>
          <w:rFonts w:ascii="Times New Roman" w:hAnsi="Times New Roman" w:cs="Times New Roman"/>
        </w:rPr>
        <w:t xml:space="preserve"> Master's degree in public health, social work, psychology, public administration, nonprofit management, or a related field (Bachelor's degree with significant experience </w:t>
      </w:r>
      <w:r w:rsidR="693AE80D" w:rsidRPr="00E2041A">
        <w:rPr>
          <w:rFonts w:ascii="Times New Roman" w:hAnsi="Times New Roman" w:cs="Times New Roman"/>
        </w:rPr>
        <w:t>will</w:t>
      </w:r>
      <w:r w:rsidRPr="00E2041A">
        <w:rPr>
          <w:rFonts w:ascii="Times New Roman" w:hAnsi="Times New Roman" w:cs="Times New Roman"/>
        </w:rPr>
        <w:t xml:space="preserve"> be considered); at least five years of progressively responsible experience managing behavioral health, public health, or community-based programs;  experience managing federally or state-funded grants; strong project management, organizational, and communication skills; and a commitment to trauma-informed, culturally responsive, and equity-centered practice. </w:t>
      </w:r>
    </w:p>
    <w:p w14:paraId="6298CB38" w14:textId="762236CC" w:rsidR="00F07836" w:rsidRPr="00E2041A" w:rsidRDefault="2DE3A0D2" w:rsidP="00F07836">
      <w:pPr>
        <w:spacing w:after="0" w:line="240" w:lineRule="auto"/>
        <w:jc w:val="both"/>
        <w:rPr>
          <w:rFonts w:ascii="Times New Roman" w:hAnsi="Times New Roman" w:cs="Times New Roman"/>
        </w:rPr>
      </w:pPr>
      <w:r w:rsidRPr="00E2041A">
        <w:rPr>
          <w:rFonts w:ascii="Times New Roman" w:hAnsi="Times New Roman" w:cs="Times New Roman"/>
          <w:b/>
          <w:bCs/>
        </w:rPr>
        <w:t>Preferred Qualifications:</w:t>
      </w:r>
      <w:r w:rsidRPr="00E2041A">
        <w:rPr>
          <w:rFonts w:ascii="Times New Roman" w:hAnsi="Times New Roman" w:cs="Times New Roman"/>
        </w:rPr>
        <w:t xml:space="preserve"> </w:t>
      </w:r>
      <w:r w:rsidR="63EC3EB6" w:rsidRPr="00E2041A">
        <w:rPr>
          <w:rFonts w:ascii="Times New Roman" w:hAnsi="Times New Roman" w:cs="Times New Roman"/>
        </w:rPr>
        <w:t>E</w:t>
      </w:r>
      <w:r w:rsidRPr="00E2041A">
        <w:rPr>
          <w:rFonts w:ascii="Times New Roman" w:hAnsi="Times New Roman" w:cs="Times New Roman"/>
        </w:rPr>
        <w:t>xperience in coalition development and systems change; and knowledge of refugee, immigrant, or victim services</w:t>
      </w:r>
      <w:r w:rsidR="436E25DC" w:rsidRPr="00E2041A">
        <w:rPr>
          <w:rFonts w:ascii="Times New Roman" w:hAnsi="Times New Roman" w:cs="Times New Roman"/>
        </w:rPr>
        <w:t xml:space="preserve"> would be preferred.</w:t>
      </w:r>
      <w:r w:rsidRPr="00E2041A">
        <w:rPr>
          <w:rFonts w:ascii="Times New Roman" w:hAnsi="Times New Roman" w:cs="Times New Roman"/>
        </w:rPr>
        <w:t xml:space="preserve"> </w:t>
      </w:r>
    </w:p>
    <w:p w14:paraId="5B691DF2" w14:textId="7D59EBA9" w:rsidR="00F07836" w:rsidRPr="00E2041A" w:rsidRDefault="2DE3A0D2" w:rsidP="00F07836">
      <w:pPr>
        <w:spacing w:after="0" w:line="240" w:lineRule="auto"/>
        <w:jc w:val="both"/>
        <w:rPr>
          <w:rFonts w:ascii="Times New Roman" w:hAnsi="Times New Roman" w:cs="Times New Roman"/>
        </w:rPr>
      </w:pPr>
      <w:r w:rsidRPr="00E2041A">
        <w:rPr>
          <w:rFonts w:ascii="Times New Roman" w:hAnsi="Times New Roman" w:cs="Times New Roman"/>
          <w:b/>
          <w:bCs/>
        </w:rPr>
        <w:t>Knowledge, Skills, and Abilities:</w:t>
      </w:r>
      <w:r w:rsidRPr="00E2041A">
        <w:rPr>
          <w:rFonts w:ascii="Times New Roman" w:hAnsi="Times New Roman" w:cs="Times New Roman"/>
        </w:rPr>
        <w:t xml:space="preserve"> Knowledge of behavioral health systems, project management, performance measurement, and continuous quality improvement; build collaborative partnerships, analyze data, communicate effectively, and manage multiple priorities. </w:t>
      </w:r>
    </w:p>
    <w:p w14:paraId="49C0E567" w14:textId="06F0B554" w:rsidR="003F0BAF" w:rsidRPr="00F07836" w:rsidRDefault="00F07836" w:rsidP="00F07836">
      <w:pPr>
        <w:spacing w:after="0" w:line="240" w:lineRule="auto"/>
        <w:jc w:val="both"/>
        <w:rPr>
          <w:rFonts w:ascii="Times New Roman" w:hAnsi="Times New Roman" w:cs="Times New Roman"/>
        </w:rPr>
      </w:pPr>
      <w:r w:rsidRPr="00E2041A">
        <w:rPr>
          <w:rFonts w:ascii="Times New Roman" w:hAnsi="Times New Roman" w:cs="Times New Roman"/>
          <w:b/>
          <w:bCs/>
        </w:rPr>
        <w:t>Physical Requirements and Working Conditions:</w:t>
      </w:r>
      <w:r w:rsidRPr="00E2041A">
        <w:rPr>
          <w:rFonts w:ascii="Times New Roman" w:hAnsi="Times New Roman" w:cs="Times New Roman"/>
        </w:rPr>
        <w:t xml:space="preserve"> Work is primarily performed in an office and community setting with periodic travel throughout San Diego County. Requires prolonged computer use, attendance at meetings and community events, and occasional evening or weekend work.</w:t>
      </w:r>
    </w:p>
    <w:sectPr w:rsidR="003F0BAF" w:rsidRPr="00F0783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1886837">
    <w:abstractNumId w:val="8"/>
  </w:num>
  <w:num w:numId="2" w16cid:durableId="780152889">
    <w:abstractNumId w:val="6"/>
  </w:num>
  <w:num w:numId="3" w16cid:durableId="1836340906">
    <w:abstractNumId w:val="5"/>
  </w:num>
  <w:num w:numId="4" w16cid:durableId="1311866640">
    <w:abstractNumId w:val="4"/>
  </w:num>
  <w:num w:numId="5" w16cid:durableId="475146048">
    <w:abstractNumId w:val="7"/>
  </w:num>
  <w:num w:numId="6" w16cid:durableId="569581178">
    <w:abstractNumId w:val="3"/>
  </w:num>
  <w:num w:numId="7" w16cid:durableId="1523398852">
    <w:abstractNumId w:val="2"/>
  </w:num>
  <w:num w:numId="8" w16cid:durableId="19361325">
    <w:abstractNumId w:val="1"/>
  </w:num>
  <w:num w:numId="9" w16cid:durableId="969289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4CCE"/>
    <w:rsid w:val="00263E6A"/>
    <w:rsid w:val="0029639D"/>
    <w:rsid w:val="00326F90"/>
    <w:rsid w:val="003F0BAF"/>
    <w:rsid w:val="004F042E"/>
    <w:rsid w:val="006C0B5B"/>
    <w:rsid w:val="00757B94"/>
    <w:rsid w:val="008E2564"/>
    <w:rsid w:val="00922EA3"/>
    <w:rsid w:val="00A01FF5"/>
    <w:rsid w:val="00AA1D8D"/>
    <w:rsid w:val="00B47730"/>
    <w:rsid w:val="00C38B78"/>
    <w:rsid w:val="00CB0664"/>
    <w:rsid w:val="00D67FF7"/>
    <w:rsid w:val="00E2041A"/>
    <w:rsid w:val="00F07836"/>
    <w:rsid w:val="00F630B4"/>
    <w:rsid w:val="00FC693F"/>
    <w:rsid w:val="0160D145"/>
    <w:rsid w:val="04962D25"/>
    <w:rsid w:val="0C626EC7"/>
    <w:rsid w:val="144E9BF6"/>
    <w:rsid w:val="18C01346"/>
    <w:rsid w:val="1A605832"/>
    <w:rsid w:val="1D8AD117"/>
    <w:rsid w:val="2B0CD134"/>
    <w:rsid w:val="2DE3A0D2"/>
    <w:rsid w:val="3599648B"/>
    <w:rsid w:val="3A7A2425"/>
    <w:rsid w:val="3CE93265"/>
    <w:rsid w:val="3DE51744"/>
    <w:rsid w:val="436E25DC"/>
    <w:rsid w:val="4EBE23A4"/>
    <w:rsid w:val="4FD5F9F2"/>
    <w:rsid w:val="5CBD4D57"/>
    <w:rsid w:val="5DBD9E5B"/>
    <w:rsid w:val="5FB84FDD"/>
    <w:rsid w:val="63EC3EB6"/>
    <w:rsid w:val="660E1DF2"/>
    <w:rsid w:val="693AE80D"/>
    <w:rsid w:val="6E5BC1B8"/>
    <w:rsid w:val="6EA65DC5"/>
    <w:rsid w:val="728D59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740C1B"/>
  <w14:defaultImageDpi w14:val="300"/>
  <w15:docId w15:val="{D7141C03-D123-416C-893C-88F73E75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62d6b44-09b6-492d-8496-ec61f93664ba"/>
    <lcf76f155ced4ddcb4097134ff3c332f xmlns="f45bb9e6-fd2f-4a59-97b8-b11c27300a9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B87667669C6274A86B63915C12F233C" ma:contentTypeVersion="16" ma:contentTypeDescription="Create a new document." ma:contentTypeScope="" ma:versionID="226bb40f064b65af30ea860070cad6e5">
  <xsd:schema xmlns:xsd="http://www.w3.org/2001/XMLSchema" xmlns:xs="http://www.w3.org/2001/XMLSchema" xmlns:p="http://schemas.microsoft.com/office/2006/metadata/properties" xmlns:ns2="d62d6b44-09b6-492d-8496-ec61f93664ba" xmlns:ns3="f45bb9e6-fd2f-4a59-97b8-b11c27300a93" targetNamespace="http://schemas.microsoft.com/office/2006/metadata/properties" ma:root="true" ma:fieldsID="4eafe30b545cbcb556a6db16efa650f6" ns2:_="" ns3:_="">
    <xsd:import namespace="d62d6b44-09b6-492d-8496-ec61f93664ba"/>
    <xsd:import namespace="f45bb9e6-fd2f-4a59-97b8-b11c27300a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d6b44-09b6-492d-8496-ec61f93664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6b8d055-067d-4b5f-b71d-5b30d0e41bb6}" ma:internalName="TaxCatchAll" ma:showField="CatchAllData" ma:web="d62d6b44-09b6-492d-8496-ec61f93664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45bb9e6-fd2f-4a59-97b8-b11c27300a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5ffe17-61a8-4c92-8545-90aa8afa8b4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51C4E4E-3D1A-4C60-914D-9425EB402C05}">
  <ds:schemaRefs>
    <ds:schemaRef ds:uri="http://schemas.microsoft.com/office/2006/metadata/properties"/>
    <ds:schemaRef ds:uri="http://schemas.microsoft.com/office/infopath/2007/PartnerControls"/>
    <ds:schemaRef ds:uri="d62d6b44-09b6-492d-8496-ec61f93664ba"/>
    <ds:schemaRef ds:uri="f45bb9e6-fd2f-4a59-97b8-b11c27300a93"/>
  </ds:schemaRefs>
</ds:datastoreItem>
</file>

<file path=customXml/itemProps3.xml><?xml version="1.0" encoding="utf-8"?>
<ds:datastoreItem xmlns:ds="http://schemas.openxmlformats.org/officeDocument/2006/customXml" ds:itemID="{1EEC28D3-C8DE-405A-86BF-7BB2DFA3C4D7}">
  <ds:schemaRefs>
    <ds:schemaRef ds:uri="http://schemas.microsoft.com/sharepoint/v3/contenttype/forms"/>
  </ds:schemaRefs>
</ds:datastoreItem>
</file>

<file path=customXml/itemProps4.xml><?xml version="1.0" encoding="utf-8"?>
<ds:datastoreItem xmlns:ds="http://schemas.openxmlformats.org/officeDocument/2006/customXml" ds:itemID="{8BCF0153-DB1B-482F-8312-E182B4AE7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d6b44-09b6-492d-8496-ec61f93664ba"/>
    <ds:schemaRef ds:uri="f45bb9e6-fd2f-4a59-97b8-b11c27300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526</Words>
  <Characters>3004</Characters>
  <Application>Microsoft Office Word</Application>
  <DocSecurity>0</DocSecurity>
  <Lines>25</Lines>
  <Paragraphs>7</Paragraphs>
  <ScaleCrop>false</ScaleCrop>
  <Manager/>
  <Company/>
  <LinksUpToDate>false</LinksUpToDate>
  <CharactersWithSpaces>3523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Katherine Case</cp:lastModifiedBy>
  <cp:revision>10</cp:revision>
  <dcterms:created xsi:type="dcterms:W3CDTF">2026-07-13T07:59:00Z</dcterms:created>
  <dcterms:modified xsi:type="dcterms:W3CDTF">2026-09-17T20:29:00Z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0x0101000B87667669C6274A86B63915C12F233C</vt:lpwstr>
  </property>
</Properties>
</file>